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BBBD" w14:textId="736F9896" w:rsidR="006737EE" w:rsidRDefault="002F02AA">
      <w:pPr>
        <w:rPr>
          <w:rFonts w:ascii="Arial" w:hAnsi="Arial" w:cs="Arial"/>
          <w:sz w:val="22"/>
          <w:szCs w:val="22"/>
        </w:rPr>
      </w:pPr>
    </w:p>
    <w:p w14:paraId="1B3DB911" w14:textId="29F17D58" w:rsidR="00D4706C" w:rsidRDefault="00D4706C">
      <w:pPr>
        <w:rPr>
          <w:rFonts w:ascii="Arial" w:hAnsi="Arial" w:cs="Arial"/>
          <w:sz w:val="22"/>
          <w:szCs w:val="22"/>
        </w:rPr>
      </w:pPr>
    </w:p>
    <w:p w14:paraId="30626D57" w14:textId="1EC88C6B" w:rsidR="00D4706C" w:rsidRDefault="00D4706C" w:rsidP="00D470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CIRCUMCISION OF THE HEART</w:t>
      </w:r>
    </w:p>
    <w:p w14:paraId="0EBFA5C3" w14:textId="6946E8DA" w:rsidR="00D4706C" w:rsidRDefault="00D4706C" w:rsidP="00D4706C">
      <w:pPr>
        <w:jc w:val="center"/>
        <w:rPr>
          <w:rFonts w:ascii="Arial" w:hAnsi="Arial" w:cs="Arial"/>
          <w:sz w:val="22"/>
          <w:szCs w:val="22"/>
        </w:rPr>
      </w:pPr>
    </w:p>
    <w:p w14:paraId="605FEA2E" w14:textId="4DB124FB" w:rsidR="00D4706C" w:rsidRDefault="00D4706C" w:rsidP="00D47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2:17–3:8</w:t>
      </w:r>
    </w:p>
    <w:p w14:paraId="1FE48F25" w14:textId="6C3C68EF" w:rsidR="00D4706C" w:rsidRDefault="00D4706C" w:rsidP="00D47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2:29</w:t>
      </w:r>
    </w:p>
    <w:p w14:paraId="64928146" w14:textId="63763C5C" w:rsidR="00D4706C" w:rsidRDefault="00D4706C" w:rsidP="00D4706C">
      <w:pPr>
        <w:rPr>
          <w:rFonts w:ascii="Arial" w:hAnsi="Arial" w:cs="Arial"/>
          <w:sz w:val="22"/>
          <w:szCs w:val="22"/>
        </w:rPr>
      </w:pPr>
    </w:p>
    <w:p w14:paraId="08E4CC3B" w14:textId="5CC77EF9" w:rsidR="006A263D" w:rsidRDefault="006A263D" w:rsidP="00D470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706C">
        <w:rPr>
          <w:rFonts w:ascii="Arial" w:hAnsi="Arial" w:cs="Arial"/>
          <w:sz w:val="22"/>
          <w:szCs w:val="22"/>
        </w:rPr>
        <w:t xml:space="preserve">What confidences does Paul describe, and what is their source? (2:17–20) </w:t>
      </w:r>
      <w:r>
        <w:rPr>
          <w:rFonts w:ascii="Arial" w:hAnsi="Arial" w:cs="Arial"/>
          <w:sz w:val="22"/>
          <w:szCs w:val="22"/>
        </w:rPr>
        <w:t>How might this apply to some Christians today?</w:t>
      </w:r>
    </w:p>
    <w:p w14:paraId="41A1C914" w14:textId="77777777" w:rsidR="006A263D" w:rsidRDefault="006A263D" w:rsidP="006A263D">
      <w:pPr>
        <w:pStyle w:val="ListParagraph"/>
        <w:rPr>
          <w:rFonts w:ascii="Arial" w:hAnsi="Arial" w:cs="Arial"/>
          <w:sz w:val="22"/>
          <w:szCs w:val="22"/>
        </w:rPr>
      </w:pPr>
    </w:p>
    <w:p w14:paraId="49F67EC5" w14:textId="6216F9CF" w:rsidR="00D4706C" w:rsidRDefault="006A263D" w:rsidP="00D470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706C">
        <w:rPr>
          <w:rFonts w:ascii="Arial" w:hAnsi="Arial" w:cs="Arial"/>
          <w:sz w:val="22"/>
          <w:szCs w:val="22"/>
        </w:rPr>
        <w:t xml:space="preserve">What rhetorical questions does </w:t>
      </w:r>
      <w:r>
        <w:rPr>
          <w:rFonts w:ascii="Arial" w:hAnsi="Arial" w:cs="Arial"/>
          <w:sz w:val="22"/>
          <w:szCs w:val="22"/>
        </w:rPr>
        <w:t>Paul</w:t>
      </w:r>
      <w:r w:rsidR="00D4706C">
        <w:rPr>
          <w:rFonts w:ascii="Arial" w:hAnsi="Arial" w:cs="Arial"/>
          <w:sz w:val="22"/>
          <w:szCs w:val="22"/>
        </w:rPr>
        <w:t xml:space="preserve"> ask</w:t>
      </w:r>
      <w:r>
        <w:rPr>
          <w:rFonts w:ascii="Arial" w:hAnsi="Arial" w:cs="Arial"/>
          <w:sz w:val="22"/>
          <w:szCs w:val="22"/>
        </w:rPr>
        <w:t xml:space="preserve">, and </w:t>
      </w:r>
      <w:r w:rsidR="00D4706C">
        <w:rPr>
          <w:rFonts w:ascii="Arial" w:hAnsi="Arial" w:cs="Arial"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>? (21–24) W</w:t>
      </w:r>
      <w:r w:rsidR="00D4706C">
        <w:rPr>
          <w:rFonts w:ascii="Arial" w:hAnsi="Arial" w:cs="Arial"/>
          <w:sz w:val="22"/>
          <w:szCs w:val="22"/>
        </w:rPr>
        <w:t xml:space="preserve">hat message </w:t>
      </w:r>
      <w:r>
        <w:rPr>
          <w:rFonts w:ascii="Arial" w:hAnsi="Arial" w:cs="Arial"/>
          <w:sz w:val="22"/>
          <w:szCs w:val="22"/>
        </w:rPr>
        <w:t>does this have</w:t>
      </w:r>
      <w:r w:rsidR="00D4706C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all of </w:t>
      </w:r>
      <w:r w:rsidR="00D4706C">
        <w:rPr>
          <w:rFonts w:ascii="Arial" w:hAnsi="Arial" w:cs="Arial"/>
          <w:sz w:val="22"/>
          <w:szCs w:val="22"/>
        </w:rPr>
        <w:t>us?</w:t>
      </w:r>
    </w:p>
    <w:p w14:paraId="2E1FC6C7" w14:textId="7C871595" w:rsidR="00D4706C" w:rsidRDefault="00D4706C" w:rsidP="00D4706C">
      <w:pPr>
        <w:rPr>
          <w:rFonts w:ascii="Arial" w:hAnsi="Arial" w:cs="Arial"/>
          <w:sz w:val="22"/>
          <w:szCs w:val="22"/>
        </w:rPr>
      </w:pPr>
    </w:p>
    <w:p w14:paraId="6553FF5F" w14:textId="10452282" w:rsidR="00D4706C" w:rsidRDefault="006A263D" w:rsidP="00D470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706C">
        <w:rPr>
          <w:rFonts w:ascii="Arial" w:hAnsi="Arial" w:cs="Arial"/>
          <w:sz w:val="22"/>
          <w:szCs w:val="22"/>
        </w:rPr>
        <w:t xml:space="preserve">What does Paul </w:t>
      </w:r>
      <w:r w:rsidR="00CA4F65">
        <w:rPr>
          <w:rFonts w:ascii="Arial" w:hAnsi="Arial" w:cs="Arial"/>
          <w:sz w:val="22"/>
          <w:szCs w:val="22"/>
        </w:rPr>
        <w:t>tell the Jews</w:t>
      </w:r>
      <w:r w:rsidR="00D4706C">
        <w:rPr>
          <w:rFonts w:ascii="Arial" w:hAnsi="Arial" w:cs="Arial"/>
          <w:sz w:val="22"/>
          <w:szCs w:val="22"/>
        </w:rPr>
        <w:t xml:space="preserve"> about circumcision and the law, and why? (25–27) </w:t>
      </w:r>
      <w:r w:rsidR="00CA4F65">
        <w:rPr>
          <w:rFonts w:ascii="Arial" w:hAnsi="Arial" w:cs="Arial"/>
          <w:sz w:val="22"/>
          <w:szCs w:val="22"/>
        </w:rPr>
        <w:t xml:space="preserve">Who does he say is the true “Jew”? (28,29) How had God already told his people about this? (Dt 10:16; 30:6; </w:t>
      </w:r>
      <w:proofErr w:type="spellStart"/>
      <w:r w:rsidR="00CA4F65">
        <w:rPr>
          <w:rFonts w:ascii="Arial" w:hAnsi="Arial" w:cs="Arial"/>
          <w:sz w:val="22"/>
          <w:szCs w:val="22"/>
        </w:rPr>
        <w:t>Jer</w:t>
      </w:r>
      <w:proofErr w:type="spellEnd"/>
      <w:r w:rsidR="00CA4F65">
        <w:rPr>
          <w:rFonts w:ascii="Arial" w:hAnsi="Arial" w:cs="Arial"/>
          <w:sz w:val="22"/>
          <w:szCs w:val="22"/>
        </w:rPr>
        <w:t xml:space="preserve"> 4:4</w:t>
      </w:r>
      <w:r>
        <w:rPr>
          <w:rFonts w:ascii="Arial" w:hAnsi="Arial" w:cs="Arial"/>
          <w:sz w:val="22"/>
          <w:szCs w:val="22"/>
        </w:rPr>
        <w:t>) How can we have a circumcised heart, and how does this change us? (29; Col2:11,12)</w:t>
      </w:r>
    </w:p>
    <w:p w14:paraId="7EF779A5" w14:textId="77777777" w:rsidR="006A263D" w:rsidRPr="006A263D" w:rsidRDefault="006A263D" w:rsidP="006A263D">
      <w:pPr>
        <w:pStyle w:val="ListParagraph"/>
        <w:rPr>
          <w:rFonts w:ascii="Arial" w:hAnsi="Arial" w:cs="Arial"/>
          <w:sz w:val="22"/>
          <w:szCs w:val="22"/>
        </w:rPr>
      </w:pPr>
    </w:p>
    <w:p w14:paraId="4D137835" w14:textId="4472C4E6" w:rsidR="006A263D" w:rsidRDefault="006A263D" w:rsidP="00D470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positive comment does Paul make about the Jews, and what does this mean? (3:1,2) What does he mean by their being “unfaithful” or “faithless,” and what impact does this have on Paul’s view of God? (3,4)</w:t>
      </w:r>
    </w:p>
    <w:p w14:paraId="7513D29B" w14:textId="77777777" w:rsidR="006A263D" w:rsidRPr="006A263D" w:rsidRDefault="006A263D" w:rsidP="006A263D">
      <w:pPr>
        <w:pStyle w:val="ListParagraph"/>
        <w:rPr>
          <w:rFonts w:ascii="Arial" w:hAnsi="Arial" w:cs="Arial"/>
          <w:sz w:val="22"/>
          <w:szCs w:val="22"/>
        </w:rPr>
      </w:pPr>
    </w:p>
    <w:p w14:paraId="11368EE0" w14:textId="37DB8916" w:rsidR="006A263D" w:rsidRPr="00D4706C" w:rsidRDefault="006A263D" w:rsidP="00D470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misunderstanding about God’s judgment and wrath does Paul anticipate and correct? (5,6) How and why does he show where such a false idea can lead people? (7,8) </w:t>
      </w:r>
    </w:p>
    <w:sectPr w:rsidR="006A263D" w:rsidRPr="00D4706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F56E0"/>
    <w:multiLevelType w:val="hybridMultilevel"/>
    <w:tmpl w:val="82BA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6C"/>
    <w:rsid w:val="002F02AA"/>
    <w:rsid w:val="003F0DA8"/>
    <w:rsid w:val="006A263D"/>
    <w:rsid w:val="00A74893"/>
    <w:rsid w:val="00CA4F65"/>
    <w:rsid w:val="00D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43C09"/>
  <w15:chartTrackingRefBased/>
  <w15:docId w15:val="{8BA7D074-70D5-5E4A-8513-986A62A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2021-02-01T23:23:00Z</dcterms:created>
  <dcterms:modified xsi:type="dcterms:W3CDTF">2021-02-01T23:55:00Z</dcterms:modified>
</cp:coreProperties>
</file>