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EB2EAF" w14:textId="77777777" w:rsidR="0036102A" w:rsidRDefault="0036102A" w:rsidP="0036102A">
      <w:pPr>
        <w:widowControl w:val="0"/>
        <w:jc w:val="center"/>
        <w:outlineLvl w:val="0"/>
      </w:pPr>
    </w:p>
    <w:p w14:paraId="3A6AC4EB" w14:textId="77777777" w:rsidR="0036102A" w:rsidRDefault="0036102A" w:rsidP="0036102A">
      <w:pPr>
        <w:widowControl w:val="0"/>
        <w:jc w:val="center"/>
        <w:outlineLvl w:val="0"/>
      </w:pPr>
    </w:p>
    <w:p w14:paraId="2D1140F1" w14:textId="77777777" w:rsidR="00AE4DFA" w:rsidRDefault="0036102A" w:rsidP="0036102A">
      <w:pPr>
        <w:widowControl w:val="0"/>
        <w:jc w:val="center"/>
        <w:outlineLvl w:val="0"/>
      </w:pPr>
      <w:r>
        <w:t>TO INHERIT ETERNAL LIFE</w:t>
      </w:r>
    </w:p>
    <w:p w14:paraId="09F521AA" w14:textId="77777777" w:rsidR="00AE4DFA" w:rsidRDefault="00AE4DFA">
      <w:pPr>
        <w:widowControl w:val="0"/>
        <w:jc w:val="center"/>
      </w:pPr>
    </w:p>
    <w:p w14:paraId="1C192E82" w14:textId="77777777" w:rsidR="00AE4DFA" w:rsidRDefault="0036102A" w:rsidP="0036102A">
      <w:pPr>
        <w:widowControl w:val="0"/>
        <w:outlineLvl w:val="0"/>
      </w:pPr>
      <w:r>
        <w:t>Mark 10:17–</w:t>
      </w:r>
      <w:r>
        <w:t xml:space="preserve">31 </w:t>
      </w:r>
    </w:p>
    <w:p w14:paraId="0D19EA1A" w14:textId="77777777" w:rsidR="00AE4DFA" w:rsidRDefault="0036102A">
      <w:pPr>
        <w:widowControl w:val="0"/>
      </w:pPr>
      <w:r>
        <w:t>Key Verse:</w:t>
      </w:r>
      <w:r>
        <w:t xml:space="preserve"> 10:21</w:t>
      </w:r>
    </w:p>
    <w:p w14:paraId="363695C0" w14:textId="77777777" w:rsidR="00AE4DFA" w:rsidRDefault="00AE4DFA">
      <w:pPr>
        <w:widowControl w:val="0"/>
      </w:pPr>
    </w:p>
    <w:p w14:paraId="671BCA54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What question did a man ask Jesus, and what shows his desperation? (17) What kind of life had he lived? (20,22) What additional details do the other Gospels tell us about him? (Mt19:20; Lk18:18) In light of who he was, why would he ask Jesus such a ques</w:t>
      </w:r>
      <w:r>
        <w:t>tion so desperately?</w:t>
      </w:r>
    </w:p>
    <w:p w14:paraId="302DE1B7" w14:textId="77777777" w:rsidR="00AE4DFA" w:rsidRDefault="00AE4DFA">
      <w:pPr>
        <w:widowControl w:val="0"/>
      </w:pPr>
    </w:p>
    <w:p w14:paraId="6B390437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How did Jesus first respond to him, and why? (18) Why did he mention the commandments? (Lev18:5; Ro7:10) Why only the ones about neighbors? (19) How did Jesus really view these commandments? (Mt5:21,22a,27,28) How did the man respo</w:t>
      </w:r>
      <w:r>
        <w:t>nd, and what does this show about him? (20)</w:t>
      </w:r>
    </w:p>
    <w:p w14:paraId="0563B0EA" w14:textId="77777777" w:rsidR="00AE4DFA" w:rsidRDefault="00AE4DFA">
      <w:pPr>
        <w:widowControl w:val="0"/>
      </w:pPr>
    </w:p>
    <w:p w14:paraId="5C86A918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How did Jesus regard him, and why? (21a) According to Jesus, what one thing did the rich young ruler lack? (21b) Why can material wealth become such a problem for us? (1Ti6:6–10,17–</w:t>
      </w:r>
      <w:r>
        <w:t>19) What did Jesus tell him</w:t>
      </w:r>
      <w:r>
        <w:t xml:space="preserve"> to do, and what did he promise? (21c)</w:t>
      </w:r>
    </w:p>
    <w:p w14:paraId="3511DE61" w14:textId="77777777" w:rsidR="00AE4DFA" w:rsidRDefault="00AE4DFA">
      <w:pPr>
        <w:widowControl w:val="0"/>
      </w:pPr>
    </w:p>
    <w:p w14:paraId="098CEEDB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What did Jesus mean when he told him, “Then come, follow me”? (Mt6:24 and</w:t>
      </w:r>
      <w:r>
        <w:t xml:space="preserve"> 11:28–</w:t>
      </w:r>
      <w:r>
        <w:t>30) How would this invitation offer him meaning and life?</w:t>
      </w:r>
    </w:p>
    <w:p w14:paraId="7EB40333" w14:textId="77777777" w:rsidR="00AE4DFA" w:rsidRDefault="00AE4DFA">
      <w:pPr>
        <w:widowControl w:val="0"/>
      </w:pPr>
    </w:p>
    <w:p w14:paraId="5AEBABD8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How did he respond, and why? (22; Mk4:19) How can we overcome such</w:t>
      </w:r>
      <w:bookmarkStart w:id="0" w:name="_GoBack"/>
      <w:bookmarkEnd w:id="0"/>
      <w:r>
        <w:t xml:space="preserve"> </w:t>
      </w:r>
      <w:r>
        <w:t>tendencies within us? (2Co8:9) What should we learn from this man’s failure? (1Jn2:15–</w:t>
      </w:r>
      <w:r>
        <w:t>17)</w:t>
      </w:r>
    </w:p>
    <w:p w14:paraId="1E2C621A" w14:textId="77777777" w:rsidR="00AE4DFA" w:rsidRDefault="00AE4DFA">
      <w:pPr>
        <w:widowControl w:val="0"/>
      </w:pPr>
    </w:p>
    <w:p w14:paraId="27BC30C0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What did Jesus tell his disciples? (23) How did they respond, and how and why did he repeat himself? (24,</w:t>
      </w:r>
      <w:r>
        <w:t>25) Why is it so hard for the rich to enter God’s kingdom</w:t>
      </w:r>
      <w:r>
        <w:t>? How did the disciples react, and why? (26)</w:t>
      </w:r>
    </w:p>
    <w:p w14:paraId="79A6FD27" w14:textId="77777777" w:rsidR="00AE4DFA" w:rsidRDefault="00AE4DFA">
      <w:pPr>
        <w:widowControl w:val="0"/>
      </w:pPr>
    </w:p>
    <w:p w14:paraId="164AC558" w14:textId="77777777" w:rsidR="00AE4DFA" w:rsidRDefault="0036102A" w:rsidP="0036102A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>
        <w:t>What did Jesus teach his disciples, and why? (27) How did Peter react to all this, and why? (28) What did Jesus promise those who sacrifice to follow him? (29,</w:t>
      </w:r>
      <w:r>
        <w:t>30) Why did he also promise “persecutions”? (1Pe1:6,</w:t>
      </w:r>
      <w:r>
        <w:t>7; Ro8:17b) What else did Jesus tell Peter, and why? (31)</w:t>
      </w:r>
    </w:p>
    <w:p w14:paraId="4D818454" w14:textId="77777777" w:rsidR="00AE4DFA" w:rsidRDefault="00AE4DFA">
      <w:pPr>
        <w:widowControl w:val="0"/>
      </w:pPr>
    </w:p>
    <w:sectPr w:rsidR="00AE4D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2510A"/>
    <w:multiLevelType w:val="hybridMultilevel"/>
    <w:tmpl w:val="A874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26CD"/>
    <w:multiLevelType w:val="hybridMultilevel"/>
    <w:tmpl w:val="7B7C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4DFA"/>
    <w:rsid w:val="0036102A"/>
    <w:rsid w:val="00A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D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Macintosh Word</Application>
  <DocSecurity>0</DocSecurity>
  <Lines>11</Lines>
  <Paragraphs>3</Paragraphs>
  <ScaleCrop>false</ScaleCrop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2016-01-17T20:41:00Z</dcterms:created>
  <dcterms:modified xsi:type="dcterms:W3CDTF">2016-01-17T20:41:00Z</dcterms:modified>
</cp:coreProperties>
</file>