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0539D2" w14:textId="77777777" w:rsidR="008D2CD1" w:rsidRPr="006C6A4F" w:rsidRDefault="008D2CD1" w:rsidP="008D2CD1">
      <w:pPr>
        <w:rPr>
          <w:rFonts w:ascii="Arial" w:hAnsi="Arial" w:cs="Arial"/>
          <w:sz w:val="22"/>
          <w:szCs w:val="22"/>
        </w:rPr>
      </w:pPr>
    </w:p>
    <w:p w14:paraId="128830B7" w14:textId="77777777" w:rsidR="008D2CD1" w:rsidRPr="006C6A4F" w:rsidRDefault="008D2CD1" w:rsidP="008D2CD1">
      <w:pPr>
        <w:rPr>
          <w:rFonts w:ascii="Arial" w:hAnsi="Arial" w:cs="Arial"/>
          <w:sz w:val="22"/>
          <w:szCs w:val="22"/>
        </w:rPr>
      </w:pPr>
    </w:p>
    <w:p w14:paraId="0DC1A70A" w14:textId="10E0B0A4" w:rsidR="008D2CD1" w:rsidRPr="006C6A4F" w:rsidRDefault="00C52D65" w:rsidP="00A64B0F">
      <w:pPr>
        <w:jc w:val="center"/>
        <w:outlineLvl w:val="0"/>
        <w:rPr>
          <w:rFonts w:ascii="Arial" w:hAnsi="Arial" w:cs="Arial"/>
          <w:sz w:val="22"/>
          <w:szCs w:val="22"/>
        </w:rPr>
      </w:pPr>
      <w:r>
        <w:rPr>
          <w:rFonts w:ascii="Arial" w:hAnsi="Arial" w:cs="Arial"/>
          <w:sz w:val="22"/>
          <w:szCs w:val="22"/>
        </w:rPr>
        <w:t>“</w:t>
      </w:r>
      <w:r w:rsidR="00054949">
        <w:rPr>
          <w:rFonts w:ascii="Arial" w:hAnsi="Arial" w:cs="Arial"/>
          <w:sz w:val="22"/>
          <w:szCs w:val="22"/>
        </w:rPr>
        <w:t>YOU ARE WITNESSES OF THESE THINGS</w:t>
      </w:r>
      <w:r>
        <w:rPr>
          <w:rFonts w:ascii="Arial" w:hAnsi="Arial" w:cs="Arial"/>
          <w:sz w:val="22"/>
          <w:szCs w:val="22"/>
        </w:rPr>
        <w:t>”</w:t>
      </w:r>
    </w:p>
    <w:p w14:paraId="5931D3D8" w14:textId="77777777" w:rsidR="008D2CD1" w:rsidRPr="006C6A4F" w:rsidRDefault="008D2CD1" w:rsidP="008D2CD1">
      <w:pPr>
        <w:rPr>
          <w:rFonts w:ascii="Arial" w:hAnsi="Arial" w:cs="Arial"/>
          <w:sz w:val="22"/>
          <w:szCs w:val="22"/>
        </w:rPr>
      </w:pPr>
    </w:p>
    <w:p w14:paraId="6798DB8F" w14:textId="2CEDFF85" w:rsidR="008D2CD1" w:rsidRPr="006C6A4F" w:rsidRDefault="00A64B0F" w:rsidP="00A64B0F">
      <w:pPr>
        <w:outlineLvl w:val="0"/>
        <w:rPr>
          <w:rFonts w:ascii="Arial" w:hAnsi="Arial" w:cs="Arial"/>
          <w:sz w:val="22"/>
          <w:szCs w:val="22"/>
        </w:rPr>
      </w:pPr>
      <w:r>
        <w:rPr>
          <w:rFonts w:ascii="Arial" w:hAnsi="Arial" w:cs="Arial"/>
          <w:sz w:val="22"/>
          <w:szCs w:val="22"/>
        </w:rPr>
        <w:t>Luke 24:1–53</w:t>
      </w:r>
      <w:bookmarkStart w:id="0" w:name="_GoBack"/>
      <w:bookmarkEnd w:id="0"/>
    </w:p>
    <w:p w14:paraId="6E2BF1D6" w14:textId="77777777" w:rsidR="008D2CD1" w:rsidRPr="006C6A4F" w:rsidRDefault="00CE13DA" w:rsidP="008D2CD1">
      <w:pPr>
        <w:rPr>
          <w:rFonts w:ascii="Arial" w:hAnsi="Arial" w:cs="Arial"/>
          <w:sz w:val="22"/>
          <w:szCs w:val="22"/>
        </w:rPr>
      </w:pPr>
      <w:r>
        <w:rPr>
          <w:rFonts w:ascii="Arial" w:hAnsi="Arial" w:cs="Arial"/>
          <w:sz w:val="22"/>
          <w:szCs w:val="22"/>
        </w:rPr>
        <w:t>Key Verse</w:t>
      </w:r>
      <w:r w:rsidR="00054949">
        <w:rPr>
          <w:rFonts w:ascii="Arial" w:hAnsi="Arial" w:cs="Arial"/>
          <w:sz w:val="22"/>
          <w:szCs w:val="22"/>
        </w:rPr>
        <w:t>s</w:t>
      </w:r>
      <w:r>
        <w:rPr>
          <w:rFonts w:ascii="Arial" w:hAnsi="Arial" w:cs="Arial"/>
          <w:sz w:val="22"/>
          <w:szCs w:val="22"/>
        </w:rPr>
        <w:t>: 24:</w:t>
      </w:r>
      <w:r w:rsidR="00054949">
        <w:rPr>
          <w:rFonts w:ascii="Arial" w:hAnsi="Arial" w:cs="Arial"/>
          <w:sz w:val="22"/>
          <w:szCs w:val="22"/>
        </w:rPr>
        <w:t>46–48</w:t>
      </w:r>
    </w:p>
    <w:p w14:paraId="26E9865F" w14:textId="77777777" w:rsidR="008D2CD1" w:rsidRPr="006C6A4F" w:rsidRDefault="008D2CD1" w:rsidP="008D2CD1">
      <w:pPr>
        <w:rPr>
          <w:rFonts w:ascii="Arial" w:hAnsi="Arial" w:cs="Arial"/>
          <w:sz w:val="22"/>
          <w:szCs w:val="22"/>
        </w:rPr>
      </w:pPr>
    </w:p>
    <w:p w14:paraId="67D4A614" w14:textId="77777777" w:rsidR="008D2CD1" w:rsidRPr="00A35F2C" w:rsidRDefault="008D2CD1" w:rsidP="00A35F2C">
      <w:pPr>
        <w:numPr>
          <w:ilvl w:val="0"/>
          <w:numId w:val="1"/>
        </w:numPr>
        <w:rPr>
          <w:rFonts w:ascii="Arial" w:hAnsi="Arial" w:cs="Arial"/>
          <w:sz w:val="22"/>
          <w:szCs w:val="22"/>
        </w:rPr>
      </w:pPr>
      <w:r>
        <w:rPr>
          <w:rFonts w:ascii="Arial" w:hAnsi="Arial" w:cs="Arial"/>
          <w:sz w:val="22"/>
          <w:szCs w:val="22"/>
        </w:rPr>
        <w:t xml:space="preserve"> What was the </w:t>
      </w:r>
      <w:r w:rsidRPr="006C6A4F">
        <w:rPr>
          <w:rFonts w:ascii="Arial" w:hAnsi="Arial" w:cs="Arial"/>
          <w:sz w:val="22"/>
          <w:szCs w:val="22"/>
        </w:rPr>
        <w:t>day</w:t>
      </w:r>
      <w:r>
        <w:rPr>
          <w:rFonts w:ascii="Arial" w:hAnsi="Arial" w:cs="Arial"/>
          <w:sz w:val="22"/>
          <w:szCs w:val="22"/>
        </w:rPr>
        <w:t>/</w:t>
      </w:r>
      <w:r w:rsidRPr="006C6A4F">
        <w:rPr>
          <w:rFonts w:ascii="Arial" w:hAnsi="Arial" w:cs="Arial"/>
          <w:sz w:val="22"/>
          <w:szCs w:val="22"/>
        </w:rPr>
        <w:t>time</w:t>
      </w:r>
      <w:r w:rsidR="00A35F2C">
        <w:rPr>
          <w:rFonts w:ascii="Arial" w:hAnsi="Arial" w:cs="Arial"/>
          <w:sz w:val="22"/>
          <w:szCs w:val="22"/>
        </w:rPr>
        <w:t>, and</w:t>
      </w:r>
      <w:r>
        <w:rPr>
          <w:rFonts w:ascii="Arial" w:hAnsi="Arial" w:cs="Arial"/>
          <w:sz w:val="22"/>
          <w:szCs w:val="22"/>
        </w:rPr>
        <w:t xml:space="preserve"> w</w:t>
      </w:r>
      <w:r w:rsidRPr="006C6A4F">
        <w:rPr>
          <w:rFonts w:ascii="Arial" w:hAnsi="Arial" w:cs="Arial"/>
          <w:sz w:val="22"/>
          <w:szCs w:val="22"/>
        </w:rPr>
        <w:t>hy did the women go to the tomb?</w:t>
      </w:r>
      <w:r>
        <w:rPr>
          <w:rFonts w:ascii="Arial" w:hAnsi="Arial" w:cs="Arial"/>
          <w:sz w:val="22"/>
          <w:szCs w:val="22"/>
        </w:rPr>
        <w:t xml:space="preserve"> (1) </w:t>
      </w:r>
      <w:r w:rsidRPr="008D2CD1">
        <w:rPr>
          <w:rFonts w:ascii="Arial" w:hAnsi="Arial" w:cs="Arial"/>
          <w:sz w:val="22"/>
          <w:szCs w:val="22"/>
        </w:rPr>
        <w:t>What two facts did the</w:t>
      </w:r>
      <w:r>
        <w:rPr>
          <w:rFonts w:ascii="Arial" w:hAnsi="Arial" w:cs="Arial"/>
          <w:sz w:val="22"/>
          <w:szCs w:val="22"/>
        </w:rPr>
        <w:t>y</w:t>
      </w:r>
      <w:r w:rsidRPr="008D2CD1">
        <w:rPr>
          <w:rFonts w:ascii="Arial" w:hAnsi="Arial" w:cs="Arial"/>
          <w:sz w:val="22"/>
          <w:szCs w:val="22"/>
        </w:rPr>
        <w:t xml:space="preserve"> discover</w:t>
      </w:r>
      <w:r>
        <w:rPr>
          <w:rFonts w:ascii="Arial" w:hAnsi="Arial" w:cs="Arial"/>
          <w:sz w:val="22"/>
          <w:szCs w:val="22"/>
        </w:rPr>
        <w:t>, and what did this suggest</w:t>
      </w:r>
      <w:r w:rsidRPr="008D2CD1">
        <w:rPr>
          <w:rFonts w:ascii="Arial" w:hAnsi="Arial" w:cs="Arial"/>
          <w:sz w:val="22"/>
          <w:szCs w:val="22"/>
        </w:rPr>
        <w:t xml:space="preserve">? </w:t>
      </w:r>
      <w:r>
        <w:rPr>
          <w:rFonts w:ascii="Arial" w:hAnsi="Arial" w:cs="Arial"/>
          <w:sz w:val="22"/>
          <w:szCs w:val="22"/>
        </w:rPr>
        <w:t xml:space="preserve">(2,3) </w:t>
      </w:r>
      <w:r w:rsidRPr="008D2CD1">
        <w:rPr>
          <w:rFonts w:ascii="Arial" w:hAnsi="Arial" w:cs="Arial"/>
          <w:sz w:val="22"/>
          <w:szCs w:val="22"/>
        </w:rPr>
        <w:t>How did they respond</w:t>
      </w:r>
      <w:r w:rsidR="00A35F2C">
        <w:rPr>
          <w:rFonts w:ascii="Arial" w:hAnsi="Arial" w:cs="Arial"/>
          <w:sz w:val="22"/>
          <w:szCs w:val="22"/>
        </w:rPr>
        <w:t xml:space="preserve">, and why? (4a) </w:t>
      </w:r>
      <w:r w:rsidRPr="00A35F2C">
        <w:rPr>
          <w:rFonts w:ascii="Arial" w:hAnsi="Arial" w:cs="Arial"/>
          <w:sz w:val="22"/>
          <w:szCs w:val="22"/>
        </w:rPr>
        <w:t>Who were these men, and why had they come? (4</w:t>
      </w:r>
      <w:r w:rsidR="00A35F2C">
        <w:rPr>
          <w:rFonts w:ascii="Arial" w:hAnsi="Arial" w:cs="Arial"/>
          <w:sz w:val="22"/>
          <w:szCs w:val="22"/>
        </w:rPr>
        <w:t>b</w:t>
      </w:r>
      <w:r w:rsidRPr="00A35F2C">
        <w:rPr>
          <w:rFonts w:ascii="Arial" w:hAnsi="Arial" w:cs="Arial"/>
          <w:sz w:val="22"/>
          <w:szCs w:val="22"/>
        </w:rPr>
        <w:t xml:space="preserve">) How did the women respond to their appearance? (5) How did the men rebuke them? How do we still </w:t>
      </w:r>
      <w:r w:rsidR="00A35F2C" w:rsidRPr="00A35F2C">
        <w:rPr>
          <w:rFonts w:ascii="Arial" w:hAnsi="Arial" w:cs="Arial"/>
          <w:sz w:val="22"/>
          <w:szCs w:val="22"/>
        </w:rPr>
        <w:t>do this</w:t>
      </w:r>
      <w:r w:rsidRPr="00A35F2C">
        <w:rPr>
          <w:rFonts w:ascii="Arial" w:hAnsi="Arial" w:cs="Arial"/>
          <w:sz w:val="22"/>
          <w:szCs w:val="22"/>
        </w:rPr>
        <w:t>?</w:t>
      </w:r>
    </w:p>
    <w:p w14:paraId="63F4369D" w14:textId="77777777" w:rsidR="008D2CD1" w:rsidRDefault="008D2CD1" w:rsidP="008D2CD1">
      <w:pPr>
        <w:rPr>
          <w:rFonts w:ascii="Arial" w:hAnsi="Arial" w:cs="Arial"/>
          <w:sz w:val="22"/>
          <w:szCs w:val="22"/>
        </w:rPr>
      </w:pPr>
    </w:p>
    <w:p w14:paraId="2AE00DB6" w14:textId="0AF68D4E" w:rsidR="008D2CD1" w:rsidRDefault="00576187" w:rsidP="008D2CD1">
      <w:pPr>
        <w:numPr>
          <w:ilvl w:val="0"/>
          <w:numId w:val="1"/>
        </w:numPr>
        <w:rPr>
          <w:rFonts w:ascii="Arial" w:hAnsi="Arial" w:cs="Arial"/>
          <w:sz w:val="22"/>
          <w:szCs w:val="22"/>
        </w:rPr>
      </w:pPr>
      <w:r>
        <w:rPr>
          <w:rFonts w:ascii="Arial" w:hAnsi="Arial" w:cs="Arial"/>
          <w:sz w:val="22"/>
          <w:szCs w:val="22"/>
        </w:rPr>
        <w:t xml:space="preserve"> What i</w:t>
      </w:r>
      <w:r w:rsidR="008D2CD1" w:rsidRPr="00271778">
        <w:rPr>
          <w:rFonts w:ascii="Arial" w:hAnsi="Arial" w:cs="Arial"/>
          <w:sz w:val="22"/>
          <w:szCs w:val="22"/>
        </w:rPr>
        <w:t>s the good news? (6a) Why is the resurrection</w:t>
      </w:r>
      <w:r w:rsidR="00A35F2C" w:rsidRPr="00271778">
        <w:rPr>
          <w:rFonts w:ascii="Arial" w:hAnsi="Arial" w:cs="Arial"/>
          <w:sz w:val="22"/>
          <w:szCs w:val="22"/>
        </w:rPr>
        <w:t xml:space="preserve"> of Jesus such good news</w:t>
      </w:r>
      <w:r w:rsidR="008D2CD1" w:rsidRPr="00271778">
        <w:rPr>
          <w:rFonts w:ascii="Arial" w:hAnsi="Arial" w:cs="Arial"/>
          <w:sz w:val="22"/>
          <w:szCs w:val="22"/>
        </w:rPr>
        <w:t>?</w:t>
      </w:r>
      <w:r w:rsidR="00A35F2C" w:rsidRPr="00271778">
        <w:rPr>
          <w:rFonts w:ascii="Arial" w:hAnsi="Arial" w:cs="Arial"/>
          <w:sz w:val="22"/>
          <w:szCs w:val="22"/>
        </w:rPr>
        <w:t xml:space="preserve"> Of what did they</w:t>
      </w:r>
      <w:r w:rsidR="008D2CD1" w:rsidRPr="00271778">
        <w:rPr>
          <w:rFonts w:ascii="Arial" w:hAnsi="Arial" w:cs="Arial"/>
          <w:sz w:val="22"/>
          <w:szCs w:val="22"/>
        </w:rPr>
        <w:t xml:space="preserve"> remind the women? (6b,7) When had Jes</w:t>
      </w:r>
      <w:r w:rsidR="00A35F2C" w:rsidRPr="00271778">
        <w:rPr>
          <w:rFonts w:ascii="Arial" w:hAnsi="Arial" w:cs="Arial"/>
          <w:sz w:val="22"/>
          <w:szCs w:val="22"/>
        </w:rPr>
        <w:t>us predicted these things? (</w:t>
      </w:r>
      <w:r w:rsidR="008D2CD1" w:rsidRPr="00271778">
        <w:rPr>
          <w:rFonts w:ascii="Arial" w:hAnsi="Arial" w:cs="Arial"/>
          <w:sz w:val="22"/>
          <w:szCs w:val="22"/>
        </w:rPr>
        <w:t xml:space="preserve">9:22; 18:31–33.) How did they respond? (8) </w:t>
      </w:r>
      <w:r w:rsidR="00271778" w:rsidRPr="00271778">
        <w:rPr>
          <w:rFonts w:ascii="Arial" w:hAnsi="Arial" w:cs="Arial"/>
          <w:sz w:val="22"/>
          <w:szCs w:val="22"/>
        </w:rPr>
        <w:t>W</w:t>
      </w:r>
      <w:r w:rsidR="00A35F2C" w:rsidRPr="00271778">
        <w:rPr>
          <w:rFonts w:ascii="Arial" w:hAnsi="Arial" w:cs="Arial"/>
          <w:sz w:val="22"/>
          <w:szCs w:val="22"/>
        </w:rPr>
        <w:t>hat did the</w:t>
      </w:r>
      <w:r w:rsidR="00271778" w:rsidRPr="00271778">
        <w:rPr>
          <w:rFonts w:ascii="Arial" w:hAnsi="Arial" w:cs="Arial"/>
          <w:sz w:val="22"/>
          <w:szCs w:val="22"/>
        </w:rPr>
        <w:t>y</w:t>
      </w:r>
      <w:r w:rsidR="008D2CD1" w:rsidRPr="00271778">
        <w:rPr>
          <w:rFonts w:ascii="Arial" w:hAnsi="Arial" w:cs="Arial"/>
          <w:sz w:val="22"/>
          <w:szCs w:val="22"/>
        </w:rPr>
        <w:t xml:space="preserve"> do after they left the tomb</w:t>
      </w:r>
      <w:r w:rsidR="00271778" w:rsidRPr="00271778">
        <w:rPr>
          <w:rFonts w:ascii="Arial" w:hAnsi="Arial" w:cs="Arial"/>
          <w:sz w:val="22"/>
          <w:szCs w:val="22"/>
        </w:rPr>
        <w:t>? (9,10)</w:t>
      </w:r>
      <w:r w:rsidR="008D2CD1" w:rsidRPr="00271778">
        <w:rPr>
          <w:rFonts w:ascii="Arial" w:hAnsi="Arial" w:cs="Arial"/>
          <w:sz w:val="22"/>
          <w:szCs w:val="22"/>
        </w:rPr>
        <w:t xml:space="preserve"> How did the</w:t>
      </w:r>
      <w:r w:rsidR="00271778" w:rsidRPr="00271778">
        <w:rPr>
          <w:rFonts w:ascii="Arial" w:hAnsi="Arial" w:cs="Arial"/>
          <w:sz w:val="22"/>
          <w:szCs w:val="22"/>
        </w:rPr>
        <w:t xml:space="preserve"> apostles</w:t>
      </w:r>
      <w:r w:rsidR="008D2CD1" w:rsidRPr="00271778">
        <w:rPr>
          <w:rFonts w:ascii="Arial" w:hAnsi="Arial" w:cs="Arial"/>
          <w:sz w:val="22"/>
          <w:szCs w:val="22"/>
        </w:rPr>
        <w:t xml:space="preserve"> respond, and why? (11</w:t>
      </w:r>
      <w:r w:rsidR="00271778" w:rsidRPr="00271778">
        <w:rPr>
          <w:rFonts w:ascii="Arial" w:hAnsi="Arial" w:cs="Arial"/>
          <w:sz w:val="22"/>
          <w:szCs w:val="22"/>
        </w:rPr>
        <w:t>,12</w:t>
      </w:r>
      <w:r w:rsidR="008D2CD1" w:rsidRPr="00271778">
        <w:rPr>
          <w:rFonts w:ascii="Arial" w:hAnsi="Arial" w:cs="Arial"/>
          <w:sz w:val="22"/>
          <w:szCs w:val="22"/>
        </w:rPr>
        <w:t xml:space="preserve">) </w:t>
      </w:r>
    </w:p>
    <w:p w14:paraId="707ACF70" w14:textId="77777777" w:rsidR="00271778" w:rsidRPr="00271778" w:rsidRDefault="00271778" w:rsidP="00271778">
      <w:pPr>
        <w:rPr>
          <w:rFonts w:ascii="Arial" w:hAnsi="Arial" w:cs="Arial"/>
          <w:sz w:val="22"/>
          <w:szCs w:val="22"/>
        </w:rPr>
      </w:pPr>
    </w:p>
    <w:p w14:paraId="3274F11A" w14:textId="0889A0BC" w:rsidR="008D2CD1" w:rsidRDefault="008D2CD1" w:rsidP="008D2CD1">
      <w:pPr>
        <w:numPr>
          <w:ilvl w:val="0"/>
          <w:numId w:val="1"/>
        </w:numPr>
        <w:rPr>
          <w:rFonts w:ascii="Arial" w:hAnsi="Arial" w:cs="Arial"/>
          <w:sz w:val="22"/>
          <w:szCs w:val="22"/>
        </w:rPr>
      </w:pPr>
      <w:r>
        <w:rPr>
          <w:rFonts w:ascii="Arial" w:hAnsi="Arial" w:cs="Arial"/>
          <w:sz w:val="22"/>
          <w:szCs w:val="22"/>
        </w:rPr>
        <w:t xml:space="preserve"> </w:t>
      </w:r>
      <w:r w:rsidRPr="008D2CD1">
        <w:rPr>
          <w:rFonts w:ascii="Arial" w:hAnsi="Arial" w:cs="Arial"/>
          <w:sz w:val="22"/>
          <w:szCs w:val="22"/>
        </w:rPr>
        <w:t xml:space="preserve">Where were </w:t>
      </w:r>
      <w:r w:rsidR="00576187">
        <w:rPr>
          <w:rFonts w:ascii="Arial" w:hAnsi="Arial" w:cs="Arial"/>
          <w:sz w:val="22"/>
          <w:szCs w:val="22"/>
        </w:rPr>
        <w:t xml:space="preserve">two </w:t>
      </w:r>
      <w:r w:rsidR="00271778">
        <w:rPr>
          <w:rFonts w:ascii="Arial" w:hAnsi="Arial" w:cs="Arial"/>
          <w:sz w:val="22"/>
          <w:szCs w:val="22"/>
        </w:rPr>
        <w:t>of them</w:t>
      </w:r>
      <w:r w:rsidRPr="008D2CD1">
        <w:rPr>
          <w:rFonts w:ascii="Arial" w:hAnsi="Arial" w:cs="Arial"/>
          <w:sz w:val="22"/>
          <w:szCs w:val="22"/>
        </w:rPr>
        <w:t xml:space="preserve"> going</w:t>
      </w:r>
      <w:r w:rsidR="00271778">
        <w:rPr>
          <w:rFonts w:ascii="Arial" w:hAnsi="Arial" w:cs="Arial"/>
          <w:sz w:val="22"/>
          <w:szCs w:val="22"/>
        </w:rPr>
        <w:t>, and why</w:t>
      </w:r>
      <w:r>
        <w:rPr>
          <w:rFonts w:ascii="Arial" w:hAnsi="Arial" w:cs="Arial"/>
          <w:sz w:val="22"/>
          <w:szCs w:val="22"/>
        </w:rPr>
        <w:t>? (13</w:t>
      </w:r>
      <w:r w:rsidRPr="008D2CD1">
        <w:rPr>
          <w:rFonts w:ascii="Arial" w:hAnsi="Arial" w:cs="Arial"/>
          <w:sz w:val="22"/>
          <w:szCs w:val="22"/>
        </w:rPr>
        <w:t>) What were t</w:t>
      </w:r>
      <w:r w:rsidR="00271778">
        <w:rPr>
          <w:rFonts w:ascii="Arial" w:hAnsi="Arial" w:cs="Arial"/>
          <w:sz w:val="22"/>
          <w:szCs w:val="22"/>
        </w:rPr>
        <w:t>hey still talking about</w:t>
      </w:r>
      <w:r w:rsidRPr="008D2CD1">
        <w:rPr>
          <w:rFonts w:ascii="Arial" w:hAnsi="Arial" w:cs="Arial"/>
          <w:sz w:val="22"/>
          <w:szCs w:val="22"/>
        </w:rPr>
        <w:t>? (14) Who came and walked along with them, and why couldn’t they recognize him? (15–16) Who did they talk about, and how did they describe him? (</w:t>
      </w:r>
      <w:r w:rsidR="00271778">
        <w:rPr>
          <w:rFonts w:ascii="Arial" w:hAnsi="Arial" w:cs="Arial"/>
          <w:sz w:val="22"/>
          <w:szCs w:val="22"/>
        </w:rPr>
        <w:t>17–</w:t>
      </w:r>
      <w:r w:rsidRPr="008D2CD1">
        <w:rPr>
          <w:rFonts w:ascii="Arial" w:hAnsi="Arial" w:cs="Arial"/>
          <w:sz w:val="22"/>
          <w:szCs w:val="22"/>
        </w:rPr>
        <w:t xml:space="preserve">19; cf. Ac10:37–38) </w:t>
      </w:r>
      <w:r w:rsidR="00576187">
        <w:rPr>
          <w:rFonts w:ascii="Arial" w:hAnsi="Arial" w:cs="Arial"/>
          <w:sz w:val="22"/>
          <w:szCs w:val="22"/>
        </w:rPr>
        <w:t>What else did they say</w:t>
      </w:r>
      <w:r w:rsidR="00271778">
        <w:rPr>
          <w:rFonts w:ascii="Arial" w:hAnsi="Arial" w:cs="Arial"/>
          <w:sz w:val="22"/>
          <w:szCs w:val="22"/>
        </w:rPr>
        <w:t>? (20–</w:t>
      </w:r>
      <w:r w:rsidR="00CE13DA">
        <w:rPr>
          <w:rFonts w:ascii="Arial" w:hAnsi="Arial" w:cs="Arial"/>
          <w:sz w:val="22"/>
          <w:szCs w:val="22"/>
        </w:rPr>
        <w:t>24)</w:t>
      </w:r>
    </w:p>
    <w:p w14:paraId="4B523E33" w14:textId="77777777" w:rsidR="008D2CD1" w:rsidRDefault="008D2CD1" w:rsidP="008D2CD1">
      <w:pPr>
        <w:rPr>
          <w:rFonts w:ascii="Arial" w:hAnsi="Arial" w:cs="Arial"/>
          <w:sz w:val="22"/>
          <w:szCs w:val="22"/>
        </w:rPr>
      </w:pPr>
    </w:p>
    <w:p w14:paraId="2D28F682" w14:textId="77777777" w:rsidR="00CE13DA" w:rsidRDefault="00271778" w:rsidP="00CE13DA">
      <w:pPr>
        <w:numPr>
          <w:ilvl w:val="0"/>
          <w:numId w:val="1"/>
        </w:numPr>
        <w:rPr>
          <w:rFonts w:ascii="Arial" w:hAnsi="Arial" w:cs="Arial"/>
          <w:sz w:val="22"/>
          <w:szCs w:val="22"/>
        </w:rPr>
      </w:pPr>
      <w:r>
        <w:rPr>
          <w:rFonts w:ascii="Arial" w:hAnsi="Arial" w:cs="Arial"/>
          <w:sz w:val="22"/>
          <w:szCs w:val="22"/>
        </w:rPr>
        <w:t xml:space="preserve"> </w:t>
      </w:r>
      <w:r w:rsidR="00CE13DA">
        <w:rPr>
          <w:rFonts w:ascii="Arial" w:hAnsi="Arial" w:cs="Arial"/>
          <w:sz w:val="22"/>
          <w:szCs w:val="22"/>
        </w:rPr>
        <w:t>How did the Risen Jesus rebuke and teach them, and when had they heard these things before? (25–27</w:t>
      </w:r>
      <w:r w:rsidR="008D2CD1" w:rsidRPr="008D2CD1">
        <w:rPr>
          <w:rFonts w:ascii="Arial" w:hAnsi="Arial" w:cs="Arial"/>
          <w:sz w:val="22"/>
          <w:szCs w:val="22"/>
        </w:rPr>
        <w:t xml:space="preserve">; </w:t>
      </w:r>
      <w:r w:rsidR="00CE13DA">
        <w:rPr>
          <w:rFonts w:ascii="Arial" w:hAnsi="Arial" w:cs="Arial"/>
          <w:sz w:val="22"/>
          <w:szCs w:val="22"/>
        </w:rPr>
        <w:t xml:space="preserve">cf. </w:t>
      </w:r>
      <w:r w:rsidR="008D2CD1" w:rsidRPr="008D2CD1">
        <w:rPr>
          <w:rFonts w:ascii="Arial" w:hAnsi="Arial" w:cs="Arial"/>
          <w:sz w:val="22"/>
          <w:szCs w:val="22"/>
        </w:rPr>
        <w:t xml:space="preserve">6b–7; 9:22,43b–45; 17:25; </w:t>
      </w:r>
      <w:r w:rsidR="008D2CD1">
        <w:rPr>
          <w:rFonts w:ascii="Arial" w:hAnsi="Arial" w:cs="Arial"/>
          <w:sz w:val="22"/>
          <w:szCs w:val="22"/>
        </w:rPr>
        <w:t>18:31–34)</w:t>
      </w:r>
      <w:r w:rsidR="00CE13DA">
        <w:rPr>
          <w:rFonts w:ascii="Arial" w:hAnsi="Arial" w:cs="Arial"/>
          <w:sz w:val="22"/>
          <w:szCs w:val="22"/>
        </w:rPr>
        <w:t xml:space="preserve"> How </w:t>
      </w:r>
      <w:r w:rsidR="008D2CD1" w:rsidRPr="00CE13DA">
        <w:rPr>
          <w:rFonts w:ascii="Arial" w:hAnsi="Arial" w:cs="Arial"/>
          <w:sz w:val="22"/>
          <w:szCs w:val="22"/>
        </w:rPr>
        <w:t xml:space="preserve">would the fulfillment of Scripture help them believe? </w:t>
      </w:r>
      <w:r w:rsidR="00CE13DA">
        <w:rPr>
          <w:rFonts w:ascii="Arial" w:hAnsi="Arial" w:cs="Arial"/>
          <w:sz w:val="22"/>
          <w:szCs w:val="22"/>
        </w:rPr>
        <w:t xml:space="preserve">(27) </w:t>
      </w:r>
      <w:r w:rsidR="008D2CD1" w:rsidRPr="00CE13DA">
        <w:rPr>
          <w:rFonts w:ascii="Arial" w:hAnsi="Arial" w:cs="Arial"/>
          <w:sz w:val="22"/>
          <w:szCs w:val="22"/>
        </w:rPr>
        <w:t xml:space="preserve">How does Scripture </w:t>
      </w:r>
      <w:r w:rsidR="00CE13DA">
        <w:rPr>
          <w:rFonts w:ascii="Arial" w:hAnsi="Arial" w:cs="Arial"/>
          <w:sz w:val="22"/>
          <w:szCs w:val="22"/>
        </w:rPr>
        <w:t xml:space="preserve">still </w:t>
      </w:r>
      <w:r w:rsidR="008D2CD1" w:rsidRPr="00CE13DA">
        <w:rPr>
          <w:rFonts w:ascii="Arial" w:hAnsi="Arial" w:cs="Arial"/>
          <w:sz w:val="22"/>
          <w:szCs w:val="22"/>
        </w:rPr>
        <w:t xml:space="preserve">make resurrection faith </w:t>
      </w:r>
      <w:r w:rsidR="00CE13DA">
        <w:rPr>
          <w:rFonts w:ascii="Arial" w:hAnsi="Arial" w:cs="Arial"/>
          <w:sz w:val="22"/>
          <w:szCs w:val="22"/>
        </w:rPr>
        <w:t>accessible</w:t>
      </w:r>
      <w:r w:rsidR="008D2CD1" w:rsidRPr="00CE13DA">
        <w:rPr>
          <w:rFonts w:ascii="Arial" w:hAnsi="Arial" w:cs="Arial"/>
          <w:sz w:val="22"/>
          <w:szCs w:val="22"/>
        </w:rPr>
        <w:t xml:space="preserve"> to </w:t>
      </w:r>
      <w:r w:rsidR="00CE13DA">
        <w:rPr>
          <w:rFonts w:ascii="Arial" w:hAnsi="Arial" w:cs="Arial"/>
          <w:sz w:val="22"/>
          <w:szCs w:val="22"/>
        </w:rPr>
        <w:t>people</w:t>
      </w:r>
      <w:r w:rsidR="008D2CD1" w:rsidRPr="00CE13DA">
        <w:rPr>
          <w:rFonts w:ascii="Arial" w:hAnsi="Arial" w:cs="Arial"/>
          <w:sz w:val="22"/>
          <w:szCs w:val="22"/>
        </w:rPr>
        <w:t xml:space="preserve"> today?</w:t>
      </w:r>
    </w:p>
    <w:p w14:paraId="178593C0" w14:textId="77777777" w:rsidR="00CE13DA" w:rsidRDefault="00CE13DA" w:rsidP="00CE13DA">
      <w:pPr>
        <w:rPr>
          <w:rFonts w:ascii="Arial" w:hAnsi="Arial" w:cs="Arial"/>
          <w:sz w:val="22"/>
          <w:szCs w:val="22"/>
        </w:rPr>
      </w:pPr>
    </w:p>
    <w:p w14:paraId="7A81DAE7" w14:textId="77777777" w:rsidR="00CE13DA" w:rsidRDefault="00CE13DA" w:rsidP="00CE13DA">
      <w:pPr>
        <w:numPr>
          <w:ilvl w:val="0"/>
          <w:numId w:val="1"/>
        </w:numPr>
        <w:rPr>
          <w:rFonts w:ascii="Arial" w:hAnsi="Arial" w:cs="Arial"/>
          <w:sz w:val="22"/>
          <w:szCs w:val="22"/>
        </w:rPr>
      </w:pPr>
      <w:r>
        <w:rPr>
          <w:rFonts w:ascii="Arial" w:hAnsi="Arial" w:cs="Arial"/>
          <w:sz w:val="22"/>
          <w:szCs w:val="22"/>
        </w:rPr>
        <w:t xml:space="preserve"> In </w:t>
      </w:r>
      <w:r w:rsidR="008D2CD1" w:rsidRPr="00CE13DA">
        <w:rPr>
          <w:rFonts w:ascii="Arial" w:hAnsi="Arial" w:cs="Arial"/>
          <w:sz w:val="22"/>
          <w:szCs w:val="22"/>
        </w:rPr>
        <w:t>Emmaus, what did Jesus do</w:t>
      </w:r>
      <w:r>
        <w:rPr>
          <w:rFonts w:ascii="Arial" w:hAnsi="Arial" w:cs="Arial"/>
          <w:sz w:val="22"/>
          <w:szCs w:val="22"/>
        </w:rPr>
        <w:t>, w</w:t>
      </w:r>
      <w:r w:rsidR="008D2CD1" w:rsidRPr="00CE13DA">
        <w:rPr>
          <w:rFonts w:ascii="Arial" w:hAnsi="Arial" w:cs="Arial"/>
          <w:sz w:val="22"/>
          <w:szCs w:val="22"/>
        </w:rPr>
        <w:t>hy did they urge him to stay</w:t>
      </w:r>
      <w:r>
        <w:rPr>
          <w:rFonts w:ascii="Arial" w:hAnsi="Arial" w:cs="Arial"/>
          <w:sz w:val="22"/>
          <w:szCs w:val="22"/>
        </w:rPr>
        <w:t>, and h</w:t>
      </w:r>
      <w:r w:rsidR="008D2CD1" w:rsidRPr="00CE13DA">
        <w:rPr>
          <w:rFonts w:ascii="Arial" w:hAnsi="Arial" w:cs="Arial"/>
          <w:sz w:val="22"/>
          <w:szCs w:val="22"/>
        </w:rPr>
        <w:t>ow did</w:t>
      </w:r>
      <w:r>
        <w:rPr>
          <w:rFonts w:ascii="Arial" w:hAnsi="Arial" w:cs="Arial"/>
          <w:sz w:val="22"/>
          <w:szCs w:val="22"/>
        </w:rPr>
        <w:t xml:space="preserve"> they recognize him? (28</w:t>
      </w:r>
      <w:r w:rsidR="008D2CD1" w:rsidRPr="00CE13DA">
        <w:rPr>
          <w:rFonts w:ascii="Arial" w:hAnsi="Arial" w:cs="Arial"/>
          <w:sz w:val="22"/>
          <w:szCs w:val="22"/>
        </w:rPr>
        <w:t xml:space="preserve">–31) What did they say after they realized who he was? </w:t>
      </w:r>
      <w:r>
        <w:rPr>
          <w:rFonts w:ascii="Arial" w:hAnsi="Arial" w:cs="Arial"/>
          <w:sz w:val="22"/>
          <w:szCs w:val="22"/>
        </w:rPr>
        <w:t xml:space="preserve">(32) </w:t>
      </w:r>
      <w:r w:rsidR="008D2CD1" w:rsidRPr="00CE13DA">
        <w:rPr>
          <w:rFonts w:ascii="Arial" w:hAnsi="Arial" w:cs="Arial"/>
          <w:sz w:val="22"/>
          <w:szCs w:val="22"/>
        </w:rPr>
        <w:t>What does it mean to “open the Scriptures”? (</w:t>
      </w:r>
      <w:r>
        <w:rPr>
          <w:rFonts w:ascii="Arial" w:hAnsi="Arial" w:cs="Arial"/>
          <w:sz w:val="22"/>
          <w:szCs w:val="22"/>
        </w:rPr>
        <w:t>see 27b) What did they do, and how had they changed</w:t>
      </w:r>
      <w:r w:rsidR="008D2CD1" w:rsidRPr="00CE13DA">
        <w:rPr>
          <w:rFonts w:ascii="Arial" w:hAnsi="Arial" w:cs="Arial"/>
          <w:sz w:val="22"/>
          <w:szCs w:val="22"/>
        </w:rPr>
        <w:t>? (3</w:t>
      </w:r>
      <w:r>
        <w:rPr>
          <w:rFonts w:ascii="Arial" w:hAnsi="Arial" w:cs="Arial"/>
          <w:sz w:val="22"/>
          <w:szCs w:val="22"/>
        </w:rPr>
        <w:t xml:space="preserve">3a) </w:t>
      </w:r>
      <w:r w:rsidR="008D2CD1" w:rsidRPr="00CE13DA">
        <w:rPr>
          <w:rFonts w:ascii="Arial" w:hAnsi="Arial" w:cs="Arial"/>
          <w:sz w:val="22"/>
          <w:szCs w:val="22"/>
        </w:rPr>
        <w:t>What did they find in Jerusalem</w:t>
      </w:r>
      <w:r>
        <w:rPr>
          <w:rFonts w:ascii="Arial" w:hAnsi="Arial" w:cs="Arial"/>
          <w:sz w:val="22"/>
          <w:szCs w:val="22"/>
        </w:rPr>
        <w:t>, and how did God use them? (33b–35)</w:t>
      </w:r>
    </w:p>
    <w:p w14:paraId="62B7CBEC" w14:textId="77777777" w:rsidR="00CE13DA" w:rsidRDefault="00CE13DA" w:rsidP="00CE13DA">
      <w:pPr>
        <w:rPr>
          <w:rFonts w:ascii="Arial" w:hAnsi="Arial" w:cs="Arial"/>
          <w:sz w:val="22"/>
          <w:szCs w:val="22"/>
        </w:rPr>
      </w:pPr>
    </w:p>
    <w:p w14:paraId="40170E40" w14:textId="77777777" w:rsidR="00054949" w:rsidRDefault="00CE13DA" w:rsidP="00054949">
      <w:pPr>
        <w:numPr>
          <w:ilvl w:val="0"/>
          <w:numId w:val="1"/>
        </w:numPr>
        <w:rPr>
          <w:rFonts w:ascii="Arial" w:hAnsi="Arial" w:cs="Arial"/>
          <w:sz w:val="22"/>
          <w:szCs w:val="22"/>
        </w:rPr>
      </w:pPr>
      <w:r>
        <w:rPr>
          <w:rFonts w:ascii="Arial" w:hAnsi="Arial" w:cs="Arial"/>
          <w:sz w:val="22"/>
          <w:szCs w:val="22"/>
        </w:rPr>
        <w:t xml:space="preserve"> What did Jesus do and say</w:t>
      </w:r>
      <w:r w:rsidR="00054949">
        <w:rPr>
          <w:rFonts w:ascii="Arial" w:hAnsi="Arial" w:cs="Arial"/>
          <w:sz w:val="22"/>
          <w:szCs w:val="22"/>
        </w:rPr>
        <w:t>, and why? (</w:t>
      </w:r>
      <w:r w:rsidR="008D2CD1" w:rsidRPr="00CE13DA">
        <w:rPr>
          <w:rFonts w:ascii="Arial" w:hAnsi="Arial" w:cs="Arial"/>
          <w:sz w:val="22"/>
          <w:szCs w:val="22"/>
        </w:rPr>
        <w:t>36</w:t>
      </w:r>
      <w:r w:rsidR="00054949">
        <w:rPr>
          <w:rFonts w:ascii="Arial" w:hAnsi="Arial" w:cs="Arial"/>
          <w:sz w:val="22"/>
          <w:szCs w:val="22"/>
        </w:rPr>
        <w:t>; cf. 2:14; Ac10:36)</w:t>
      </w:r>
      <w:r w:rsidR="008D2CD1" w:rsidRPr="00CE13DA">
        <w:rPr>
          <w:rFonts w:ascii="Arial" w:hAnsi="Arial" w:cs="Arial"/>
          <w:sz w:val="22"/>
          <w:szCs w:val="22"/>
        </w:rPr>
        <w:t xml:space="preserve"> How did they respond? (37) What questions did he ask</w:t>
      </w:r>
      <w:r w:rsidR="00054949">
        <w:rPr>
          <w:rFonts w:ascii="Arial" w:hAnsi="Arial" w:cs="Arial"/>
          <w:sz w:val="22"/>
          <w:szCs w:val="22"/>
        </w:rPr>
        <w:t>, and w</w:t>
      </w:r>
      <w:r w:rsidR="008D2CD1" w:rsidRPr="00CE13DA">
        <w:rPr>
          <w:rFonts w:ascii="Arial" w:hAnsi="Arial" w:cs="Arial"/>
          <w:sz w:val="22"/>
          <w:szCs w:val="22"/>
        </w:rPr>
        <w:t>hy did he sh</w:t>
      </w:r>
      <w:r w:rsidR="00054949">
        <w:rPr>
          <w:rFonts w:ascii="Arial" w:hAnsi="Arial" w:cs="Arial"/>
          <w:sz w:val="22"/>
          <w:szCs w:val="22"/>
        </w:rPr>
        <w:t>ow them his hands and feet? (38–</w:t>
      </w:r>
      <w:r w:rsidR="008D2CD1" w:rsidRPr="00CE13DA">
        <w:rPr>
          <w:rFonts w:ascii="Arial" w:hAnsi="Arial" w:cs="Arial"/>
          <w:sz w:val="22"/>
          <w:szCs w:val="22"/>
        </w:rPr>
        <w:t>40)</w:t>
      </w:r>
      <w:r w:rsidR="00054949">
        <w:rPr>
          <w:rFonts w:ascii="Arial" w:hAnsi="Arial" w:cs="Arial"/>
          <w:sz w:val="22"/>
          <w:szCs w:val="22"/>
        </w:rPr>
        <w:t xml:space="preserve"> </w:t>
      </w:r>
      <w:r w:rsidR="008D2CD1" w:rsidRPr="00CE13DA">
        <w:rPr>
          <w:rFonts w:ascii="Arial" w:hAnsi="Arial" w:cs="Arial"/>
          <w:sz w:val="22"/>
          <w:szCs w:val="22"/>
        </w:rPr>
        <w:t xml:space="preserve">What else did he do </w:t>
      </w:r>
      <w:r w:rsidR="00054949">
        <w:rPr>
          <w:rFonts w:ascii="Arial" w:hAnsi="Arial" w:cs="Arial"/>
          <w:sz w:val="22"/>
          <w:szCs w:val="22"/>
        </w:rPr>
        <w:t>and say to persuade them? (41–44</w:t>
      </w:r>
      <w:r w:rsidR="008D2CD1" w:rsidRPr="00CE13DA">
        <w:rPr>
          <w:rFonts w:ascii="Arial" w:hAnsi="Arial" w:cs="Arial"/>
          <w:sz w:val="22"/>
          <w:szCs w:val="22"/>
        </w:rPr>
        <w:t xml:space="preserve">) </w:t>
      </w:r>
      <w:r w:rsidR="008D2CD1" w:rsidRPr="00054949">
        <w:rPr>
          <w:rFonts w:ascii="Arial" w:hAnsi="Arial" w:cs="Arial"/>
          <w:sz w:val="22"/>
          <w:szCs w:val="22"/>
        </w:rPr>
        <w:t xml:space="preserve">Why </w:t>
      </w:r>
      <w:r w:rsidR="00054949">
        <w:rPr>
          <w:rFonts w:ascii="Arial" w:hAnsi="Arial" w:cs="Arial"/>
          <w:sz w:val="22"/>
          <w:szCs w:val="22"/>
        </w:rPr>
        <w:t xml:space="preserve">is the </w:t>
      </w:r>
      <w:r w:rsidR="008D2CD1" w:rsidRPr="00054949">
        <w:rPr>
          <w:rFonts w:ascii="Arial" w:hAnsi="Arial" w:cs="Arial"/>
          <w:sz w:val="22"/>
          <w:szCs w:val="22"/>
        </w:rPr>
        <w:t>fulfill</w:t>
      </w:r>
      <w:r w:rsidR="00054949">
        <w:rPr>
          <w:rFonts w:ascii="Arial" w:hAnsi="Arial" w:cs="Arial"/>
          <w:sz w:val="22"/>
          <w:szCs w:val="22"/>
        </w:rPr>
        <w:t>ment of</w:t>
      </w:r>
      <w:r w:rsidR="008D2CD1" w:rsidRPr="00054949">
        <w:rPr>
          <w:rFonts w:ascii="Arial" w:hAnsi="Arial" w:cs="Arial"/>
          <w:sz w:val="22"/>
          <w:szCs w:val="22"/>
        </w:rPr>
        <w:t xml:space="preserve"> prophecies </w:t>
      </w:r>
      <w:r w:rsidR="00054949">
        <w:rPr>
          <w:rFonts w:ascii="Arial" w:hAnsi="Arial" w:cs="Arial"/>
          <w:sz w:val="22"/>
          <w:szCs w:val="22"/>
        </w:rPr>
        <w:t>important</w:t>
      </w:r>
      <w:r w:rsidR="008D2CD1" w:rsidRPr="00054949">
        <w:rPr>
          <w:rFonts w:ascii="Arial" w:hAnsi="Arial" w:cs="Arial"/>
          <w:sz w:val="22"/>
          <w:szCs w:val="22"/>
        </w:rPr>
        <w:t>? How could they understand? (45)</w:t>
      </w:r>
    </w:p>
    <w:p w14:paraId="4F8A8E35" w14:textId="77777777" w:rsidR="00054949" w:rsidRDefault="00054949" w:rsidP="00054949">
      <w:pPr>
        <w:rPr>
          <w:rFonts w:ascii="Arial" w:hAnsi="Arial" w:cs="Arial"/>
          <w:sz w:val="22"/>
          <w:szCs w:val="22"/>
        </w:rPr>
      </w:pPr>
    </w:p>
    <w:p w14:paraId="117E62BF" w14:textId="77777777" w:rsidR="00054949" w:rsidRDefault="00054949" w:rsidP="00054949">
      <w:pPr>
        <w:numPr>
          <w:ilvl w:val="0"/>
          <w:numId w:val="1"/>
        </w:numPr>
        <w:rPr>
          <w:rFonts w:ascii="Arial" w:hAnsi="Arial" w:cs="Arial"/>
          <w:sz w:val="22"/>
          <w:szCs w:val="22"/>
        </w:rPr>
      </w:pPr>
      <w:r>
        <w:rPr>
          <w:rFonts w:ascii="Arial" w:hAnsi="Arial" w:cs="Arial"/>
          <w:sz w:val="22"/>
          <w:szCs w:val="22"/>
        </w:rPr>
        <w:t xml:space="preserve"> Read verses 46–48</w:t>
      </w:r>
      <w:r w:rsidR="008D2CD1" w:rsidRPr="00054949">
        <w:rPr>
          <w:rFonts w:ascii="Arial" w:hAnsi="Arial" w:cs="Arial"/>
          <w:sz w:val="22"/>
          <w:szCs w:val="22"/>
        </w:rPr>
        <w:t xml:space="preserve">. What is the connection between </w:t>
      </w:r>
      <w:r>
        <w:rPr>
          <w:rFonts w:ascii="Arial" w:hAnsi="Arial" w:cs="Arial"/>
          <w:sz w:val="22"/>
          <w:szCs w:val="22"/>
        </w:rPr>
        <w:t>Jesus’</w:t>
      </w:r>
      <w:r w:rsidR="008D2CD1" w:rsidRPr="00054949">
        <w:rPr>
          <w:rFonts w:ascii="Arial" w:hAnsi="Arial" w:cs="Arial"/>
          <w:sz w:val="22"/>
          <w:szCs w:val="22"/>
        </w:rPr>
        <w:t xml:space="preserve"> death and resurrection and repentance and forgiveness of sins? </w:t>
      </w:r>
      <w:r>
        <w:rPr>
          <w:rFonts w:ascii="Arial" w:hAnsi="Arial" w:cs="Arial"/>
          <w:sz w:val="22"/>
          <w:szCs w:val="22"/>
        </w:rPr>
        <w:t>Why</w:t>
      </w:r>
      <w:r w:rsidR="008D2CD1" w:rsidRPr="00054949">
        <w:rPr>
          <w:rFonts w:ascii="Arial" w:hAnsi="Arial" w:cs="Arial"/>
          <w:sz w:val="22"/>
          <w:szCs w:val="22"/>
        </w:rPr>
        <w:t xml:space="preserve"> “to all nations”? (cf. Ge12:3; 22:18b; Isa49:6)</w:t>
      </w:r>
      <w:r>
        <w:rPr>
          <w:rFonts w:ascii="Arial" w:hAnsi="Arial" w:cs="Arial"/>
          <w:sz w:val="22"/>
          <w:szCs w:val="22"/>
        </w:rPr>
        <w:t xml:space="preserve"> </w:t>
      </w:r>
      <w:r w:rsidR="008D2CD1" w:rsidRPr="00054949">
        <w:rPr>
          <w:rFonts w:ascii="Arial" w:hAnsi="Arial" w:cs="Arial"/>
          <w:sz w:val="22"/>
          <w:szCs w:val="22"/>
        </w:rPr>
        <w:t>Why is their eyewitness testimony so important</w:t>
      </w:r>
      <w:r>
        <w:rPr>
          <w:rFonts w:ascii="Arial" w:hAnsi="Arial" w:cs="Arial"/>
          <w:sz w:val="22"/>
          <w:szCs w:val="22"/>
        </w:rPr>
        <w:t>, and how would it impact all believers</w:t>
      </w:r>
      <w:r w:rsidR="008D2CD1" w:rsidRPr="00054949">
        <w:rPr>
          <w:rFonts w:ascii="Arial" w:hAnsi="Arial" w:cs="Arial"/>
          <w:sz w:val="22"/>
          <w:szCs w:val="22"/>
        </w:rPr>
        <w:t xml:space="preserve">? (Ac1:21,22) </w:t>
      </w:r>
      <w:r>
        <w:rPr>
          <w:rFonts w:ascii="Arial" w:hAnsi="Arial" w:cs="Arial"/>
          <w:sz w:val="22"/>
          <w:szCs w:val="22"/>
        </w:rPr>
        <w:t xml:space="preserve">How could they and we </w:t>
      </w:r>
      <w:r w:rsidR="008D2CD1" w:rsidRPr="00054949">
        <w:rPr>
          <w:rFonts w:ascii="Arial" w:hAnsi="Arial" w:cs="Arial"/>
          <w:sz w:val="22"/>
          <w:szCs w:val="22"/>
        </w:rPr>
        <w:t>b</w:t>
      </w:r>
      <w:r>
        <w:rPr>
          <w:rFonts w:ascii="Arial" w:hAnsi="Arial" w:cs="Arial"/>
          <w:sz w:val="22"/>
          <w:szCs w:val="22"/>
        </w:rPr>
        <w:t>e “witnesses”? (49; cf.</w:t>
      </w:r>
      <w:r w:rsidR="008D2CD1" w:rsidRPr="00054949">
        <w:rPr>
          <w:rFonts w:ascii="Arial" w:hAnsi="Arial" w:cs="Arial"/>
          <w:sz w:val="22"/>
          <w:szCs w:val="22"/>
        </w:rPr>
        <w:t xml:space="preserve"> 1:17; 4:14</w:t>
      </w:r>
      <w:r>
        <w:rPr>
          <w:rFonts w:ascii="Arial" w:hAnsi="Arial" w:cs="Arial"/>
          <w:sz w:val="22"/>
          <w:szCs w:val="22"/>
        </w:rPr>
        <w:t>; Ac1:8)</w:t>
      </w:r>
    </w:p>
    <w:p w14:paraId="389EE48C" w14:textId="77777777" w:rsidR="00054949" w:rsidRDefault="00054949" w:rsidP="00054949">
      <w:pPr>
        <w:rPr>
          <w:rFonts w:ascii="Arial" w:hAnsi="Arial" w:cs="Arial"/>
          <w:sz w:val="22"/>
          <w:szCs w:val="22"/>
        </w:rPr>
      </w:pPr>
    </w:p>
    <w:p w14:paraId="42B29A50" w14:textId="77777777" w:rsidR="008D2CD1" w:rsidRPr="00054949" w:rsidRDefault="00054949" w:rsidP="00054949">
      <w:pPr>
        <w:numPr>
          <w:ilvl w:val="0"/>
          <w:numId w:val="1"/>
        </w:numPr>
        <w:rPr>
          <w:rFonts w:ascii="Arial" w:hAnsi="Arial" w:cs="Arial"/>
          <w:sz w:val="22"/>
          <w:szCs w:val="22"/>
        </w:rPr>
      </w:pPr>
      <w:r>
        <w:rPr>
          <w:rFonts w:ascii="Arial" w:hAnsi="Arial" w:cs="Arial"/>
          <w:sz w:val="22"/>
          <w:szCs w:val="22"/>
        </w:rPr>
        <w:t xml:space="preserve"> Look at verses</w:t>
      </w:r>
      <w:r w:rsidR="008D2CD1" w:rsidRPr="00054949">
        <w:rPr>
          <w:rFonts w:ascii="Arial" w:hAnsi="Arial" w:cs="Arial"/>
          <w:sz w:val="22"/>
          <w:szCs w:val="22"/>
        </w:rPr>
        <w:t xml:space="preserve"> 50–53. Where did he lead them? What did he do to them there? What happened to him? What did they do? What effect did his ascension have on them? Why were they full of “great joy”? What does this mean to us?</w:t>
      </w:r>
    </w:p>
    <w:p w14:paraId="58D6C587" w14:textId="77777777" w:rsidR="008D2CD1" w:rsidRPr="00DF09AF" w:rsidRDefault="008D2CD1" w:rsidP="008D2CD1">
      <w:pPr>
        <w:rPr>
          <w:rFonts w:ascii="Arial" w:hAnsi="Arial" w:cs="Arial"/>
          <w:sz w:val="22"/>
          <w:szCs w:val="22"/>
        </w:rPr>
      </w:pPr>
    </w:p>
    <w:sectPr w:rsidR="008D2CD1" w:rsidRPr="00DF09AF" w:rsidSect="006337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FF" w:usb1="C0007841" w:usb2="00000009" w:usb3="00000000" w:csb0="000001FF" w:csb1="00000000"/>
  </w:font>
  <w:font w:name="Batang">
    <w:altName w:val="바탕"/>
    <w:panose1 w:val="00000000000000000000"/>
    <w:charset w:val="81"/>
    <w:family w:val="auto"/>
    <w:notTrueType/>
    <w:pitch w:val="fixed"/>
    <w:sig w:usb0="00000001" w:usb1="09060000" w:usb2="00000010" w:usb3="00000000" w:csb0="00080000"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B848F0"/>
    <w:multiLevelType w:val="hybridMultilevel"/>
    <w:tmpl w:val="7902BE0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6BA593D"/>
    <w:multiLevelType w:val="hybridMultilevel"/>
    <w:tmpl w:val="05780C0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973747E"/>
    <w:multiLevelType w:val="hybridMultilevel"/>
    <w:tmpl w:val="E844F6B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8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6A4F"/>
    <w:rsid w:val="00054949"/>
    <w:rsid w:val="000A4412"/>
    <w:rsid w:val="00271778"/>
    <w:rsid w:val="00576187"/>
    <w:rsid w:val="0063370C"/>
    <w:rsid w:val="006C6A4F"/>
    <w:rsid w:val="0084258B"/>
    <w:rsid w:val="008D2CD1"/>
    <w:rsid w:val="00A35F2C"/>
    <w:rsid w:val="00A55CBA"/>
    <w:rsid w:val="00A64B0F"/>
    <w:rsid w:val="00C52D65"/>
    <w:rsid w:val="00CE13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DC3382B"/>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80">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6A4F"/>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366</Words>
  <Characters>2092</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THE RESURRECTION</vt:lpstr>
    </vt:vector>
  </TitlesOfParts>
  <Company>University Bible Fellowship</Company>
  <LinksUpToDate>false</LinksUpToDate>
  <CharactersWithSpaces>2454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RESURRECTION</dc:title>
  <dc:subject/>
  <dc:creator>Mark Vucekovich</dc:creator>
  <cp:keywords/>
  <dc:description/>
  <cp:lastModifiedBy>Mark Vucekovich</cp:lastModifiedBy>
  <cp:revision>2</cp:revision>
  <dcterms:created xsi:type="dcterms:W3CDTF">2017-03-26T18:29:00Z</dcterms:created>
  <dcterms:modified xsi:type="dcterms:W3CDTF">2017-03-26T18:29:00Z</dcterms:modified>
</cp:coreProperties>
</file>