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62DE" w14:textId="3E243684" w:rsidR="006737EE" w:rsidRDefault="0080340A">
      <w:pPr>
        <w:rPr>
          <w:rFonts w:ascii="Arial" w:hAnsi="Arial" w:cs="Arial"/>
          <w:sz w:val="22"/>
          <w:szCs w:val="22"/>
        </w:rPr>
      </w:pPr>
    </w:p>
    <w:p w14:paraId="0E4C3934" w14:textId="1D3B2BCD" w:rsidR="00155156" w:rsidRDefault="00155156">
      <w:pPr>
        <w:rPr>
          <w:rFonts w:ascii="Arial" w:hAnsi="Arial" w:cs="Arial"/>
          <w:sz w:val="22"/>
          <w:szCs w:val="22"/>
        </w:rPr>
      </w:pPr>
    </w:p>
    <w:p w14:paraId="020C1BE3" w14:textId="0EC8DC9B" w:rsidR="00155156" w:rsidRDefault="00155156" w:rsidP="001551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“YOU GIVE THEM SOMETHING TO EAT”</w:t>
      </w:r>
    </w:p>
    <w:p w14:paraId="4AC3DF2E" w14:textId="5755BC61" w:rsidR="00155156" w:rsidRDefault="00155156" w:rsidP="00155156">
      <w:pPr>
        <w:jc w:val="center"/>
        <w:rPr>
          <w:rFonts w:ascii="Arial" w:hAnsi="Arial" w:cs="Arial"/>
          <w:sz w:val="22"/>
          <w:szCs w:val="22"/>
        </w:rPr>
      </w:pPr>
    </w:p>
    <w:p w14:paraId="0F28B8D2" w14:textId="2E4ED3D0" w:rsidR="00155156" w:rsidRDefault="00155156" w:rsidP="0015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9:10–17</w:t>
      </w:r>
    </w:p>
    <w:p w14:paraId="21208BBC" w14:textId="075B08B0" w:rsidR="00155156" w:rsidRDefault="00155156" w:rsidP="0015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9:13</w:t>
      </w:r>
    </w:p>
    <w:p w14:paraId="4A68F618" w14:textId="37B5CC5D" w:rsidR="00155156" w:rsidRDefault="00155156" w:rsidP="00155156">
      <w:pPr>
        <w:rPr>
          <w:rFonts w:ascii="Arial" w:hAnsi="Arial" w:cs="Arial"/>
          <w:sz w:val="22"/>
          <w:szCs w:val="22"/>
        </w:rPr>
      </w:pPr>
    </w:p>
    <w:p w14:paraId="546DD6DD" w14:textId="71188BB4" w:rsidR="00155156" w:rsidRDefault="00155156" w:rsidP="001551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this passage begin (10a)? What does Jesus do, and why (10b)? </w:t>
      </w:r>
    </w:p>
    <w:p w14:paraId="45EC4E06" w14:textId="640A32AD" w:rsidR="00155156" w:rsidRDefault="00155156" w:rsidP="00155156">
      <w:pPr>
        <w:rPr>
          <w:rFonts w:ascii="Arial" w:hAnsi="Arial" w:cs="Arial"/>
          <w:sz w:val="22"/>
          <w:szCs w:val="22"/>
        </w:rPr>
      </w:pPr>
    </w:p>
    <w:p w14:paraId="764705E3" w14:textId="06AFBA49" w:rsidR="00155156" w:rsidRDefault="00155156" w:rsidP="001551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 the crowds do, how does Jesus respond to them, and what does this show about him (11)? Why do </w:t>
      </w:r>
      <w:r w:rsidR="00A12E17">
        <w:rPr>
          <w:rFonts w:ascii="Arial" w:hAnsi="Arial" w:cs="Arial"/>
          <w:sz w:val="22"/>
          <w:szCs w:val="22"/>
        </w:rPr>
        <w:t xml:space="preserve">you think </w:t>
      </w:r>
      <w:r>
        <w:rPr>
          <w:rFonts w:ascii="Arial" w:hAnsi="Arial" w:cs="Arial"/>
          <w:sz w:val="22"/>
          <w:szCs w:val="22"/>
        </w:rPr>
        <w:t>the disciples need to see him doing this?</w:t>
      </w:r>
    </w:p>
    <w:p w14:paraId="341ABE72" w14:textId="77777777" w:rsidR="00155156" w:rsidRPr="00155156" w:rsidRDefault="00155156" w:rsidP="00155156">
      <w:pPr>
        <w:pStyle w:val="ListParagraph"/>
        <w:rPr>
          <w:rFonts w:ascii="Arial" w:hAnsi="Arial" w:cs="Arial"/>
          <w:sz w:val="22"/>
          <w:szCs w:val="22"/>
        </w:rPr>
      </w:pPr>
    </w:p>
    <w:p w14:paraId="5FBB6B93" w14:textId="3CE094DA" w:rsidR="00155156" w:rsidRDefault="00155156" w:rsidP="001551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happens (12)? </w:t>
      </w:r>
      <w:r w:rsidR="00606F4F">
        <w:rPr>
          <w:rFonts w:ascii="Arial" w:hAnsi="Arial" w:cs="Arial"/>
          <w:sz w:val="22"/>
          <w:szCs w:val="22"/>
        </w:rPr>
        <w:t>In the disciples’ suggestion</w:t>
      </w:r>
      <w:r w:rsidR="00A12E17">
        <w:rPr>
          <w:rFonts w:ascii="Arial" w:hAnsi="Arial" w:cs="Arial"/>
          <w:sz w:val="22"/>
          <w:szCs w:val="22"/>
        </w:rPr>
        <w:t>,</w:t>
      </w:r>
      <w:r w:rsidR="00606F4F">
        <w:rPr>
          <w:rFonts w:ascii="Arial" w:hAnsi="Arial" w:cs="Arial"/>
          <w:sz w:val="22"/>
          <w:szCs w:val="22"/>
        </w:rPr>
        <w:t xml:space="preserve"> what is both good and bad? What does Jesus tell them, what is he teaching them in this, and why is this </w:t>
      </w:r>
      <w:r w:rsidR="00A12E17">
        <w:rPr>
          <w:rFonts w:ascii="Arial" w:hAnsi="Arial" w:cs="Arial"/>
          <w:sz w:val="22"/>
          <w:szCs w:val="22"/>
        </w:rPr>
        <w:t xml:space="preserve">so </w:t>
      </w:r>
      <w:r w:rsidR="00606F4F">
        <w:rPr>
          <w:rFonts w:ascii="Arial" w:hAnsi="Arial" w:cs="Arial"/>
          <w:sz w:val="22"/>
          <w:szCs w:val="22"/>
        </w:rPr>
        <w:t>important (13a)? How do they respond, and wh</w:t>
      </w:r>
      <w:r w:rsidR="00A12E17">
        <w:rPr>
          <w:rFonts w:ascii="Arial" w:hAnsi="Arial" w:cs="Arial"/>
          <w:sz w:val="22"/>
          <w:szCs w:val="22"/>
        </w:rPr>
        <w:t>y</w:t>
      </w:r>
      <w:r w:rsidR="00606F4F">
        <w:rPr>
          <w:rFonts w:ascii="Arial" w:hAnsi="Arial" w:cs="Arial"/>
          <w:sz w:val="22"/>
          <w:szCs w:val="22"/>
        </w:rPr>
        <w:t xml:space="preserve"> (13b–14a)?</w:t>
      </w:r>
    </w:p>
    <w:p w14:paraId="2D0E8BE6" w14:textId="77777777" w:rsidR="00606F4F" w:rsidRPr="00606F4F" w:rsidRDefault="00606F4F" w:rsidP="00606F4F">
      <w:pPr>
        <w:pStyle w:val="ListParagraph"/>
        <w:rPr>
          <w:rFonts w:ascii="Arial" w:hAnsi="Arial" w:cs="Arial"/>
          <w:sz w:val="22"/>
          <w:szCs w:val="22"/>
        </w:rPr>
      </w:pPr>
    </w:p>
    <w:p w14:paraId="4DB4D2F9" w14:textId="2FD8E8E3" w:rsidR="00606F4F" w:rsidRDefault="00606F4F" w:rsidP="001551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else does Jesus tell his disciples, and what would be the purpose of this (14b)? </w:t>
      </w:r>
      <w:r w:rsidR="00A12E17">
        <w:rPr>
          <w:rFonts w:ascii="Arial" w:hAnsi="Arial" w:cs="Arial"/>
          <w:sz w:val="22"/>
          <w:szCs w:val="22"/>
        </w:rPr>
        <w:t>How do the</w:t>
      </w:r>
      <w:r w:rsidR="000227B8">
        <w:rPr>
          <w:rFonts w:ascii="Arial" w:hAnsi="Arial" w:cs="Arial"/>
          <w:sz w:val="22"/>
          <w:szCs w:val="22"/>
        </w:rPr>
        <w:t xml:space="preserve"> disciples</w:t>
      </w:r>
      <w:r w:rsidR="00A12E17">
        <w:rPr>
          <w:rFonts w:ascii="Arial" w:hAnsi="Arial" w:cs="Arial"/>
          <w:sz w:val="22"/>
          <w:szCs w:val="22"/>
        </w:rPr>
        <w:t xml:space="preserve"> respond</w:t>
      </w:r>
      <w:r w:rsidR="000227B8">
        <w:rPr>
          <w:rFonts w:ascii="Arial" w:hAnsi="Arial" w:cs="Arial"/>
          <w:sz w:val="22"/>
          <w:szCs w:val="22"/>
        </w:rPr>
        <w:t>, and how would this create an environment in which Jesus could work</w:t>
      </w:r>
      <w:r w:rsidR="00A12E17">
        <w:rPr>
          <w:rFonts w:ascii="Arial" w:hAnsi="Arial" w:cs="Arial"/>
          <w:sz w:val="22"/>
          <w:szCs w:val="22"/>
        </w:rPr>
        <w:t xml:space="preserve"> (15)? </w:t>
      </w:r>
    </w:p>
    <w:p w14:paraId="54878142" w14:textId="77777777" w:rsidR="00A12E17" w:rsidRPr="00A12E17" w:rsidRDefault="00A12E17" w:rsidP="00A12E17">
      <w:pPr>
        <w:pStyle w:val="ListParagraph"/>
        <w:rPr>
          <w:rFonts w:ascii="Arial" w:hAnsi="Arial" w:cs="Arial"/>
          <w:sz w:val="22"/>
          <w:szCs w:val="22"/>
        </w:rPr>
      </w:pPr>
    </w:p>
    <w:p w14:paraId="56E2C409" w14:textId="6C7366EE" w:rsidR="00A12E17" w:rsidRPr="00155156" w:rsidRDefault="00A12E17" w:rsidP="0015515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do first (16a)? How is this an act of faith? What does he do next (16b)? What is the result (17)? What </w:t>
      </w:r>
      <w:r w:rsidR="000227B8">
        <w:rPr>
          <w:rFonts w:ascii="Arial" w:hAnsi="Arial" w:cs="Arial"/>
          <w:sz w:val="22"/>
          <w:szCs w:val="22"/>
        </w:rPr>
        <w:t xml:space="preserve">are the main lessons Jesus seems to be </w:t>
      </w:r>
      <w:r>
        <w:rPr>
          <w:rFonts w:ascii="Arial" w:hAnsi="Arial" w:cs="Arial"/>
          <w:sz w:val="22"/>
          <w:szCs w:val="22"/>
        </w:rPr>
        <w:t>teaching here?</w:t>
      </w:r>
    </w:p>
    <w:sectPr w:rsidR="00A12E17" w:rsidRPr="00155156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94A48"/>
    <w:multiLevelType w:val="hybridMultilevel"/>
    <w:tmpl w:val="9AA41EDA"/>
    <w:lvl w:ilvl="0" w:tplc="DF985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7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2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56"/>
    <w:rsid w:val="000227B8"/>
    <w:rsid w:val="00155156"/>
    <w:rsid w:val="003F0DA8"/>
    <w:rsid w:val="00606F4F"/>
    <w:rsid w:val="0080340A"/>
    <w:rsid w:val="00A12E17"/>
    <w:rsid w:val="00A7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0EDD2"/>
  <w15:chartTrackingRefBased/>
  <w15:docId w15:val="{EFE839D0-E326-5449-B6F9-3DD9F78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714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2022-05-31T20:49:00Z</dcterms:created>
  <dcterms:modified xsi:type="dcterms:W3CDTF">2022-05-31T21:10:00Z</dcterms:modified>
</cp:coreProperties>
</file>